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1985"/>
      </w:tblGrid>
      <w:tr w:rsidR="005E122C" w:rsidRPr="00E25046" w:rsidTr="00044E09">
        <w:trPr>
          <w:trHeight w:val="70"/>
        </w:trPr>
        <w:tc>
          <w:tcPr>
            <w:tcW w:w="11165" w:type="dxa"/>
            <w:gridSpan w:val="11"/>
            <w:tcBorders>
              <w:top w:val="single" w:sz="4" w:space="0" w:color="auto"/>
              <w:left w:val="single" w:sz="4" w:space="0" w:color="auto"/>
              <w:bottom w:val="single" w:sz="4" w:space="0" w:color="auto"/>
              <w:right w:val="single" w:sz="4" w:space="0" w:color="auto"/>
            </w:tcBorders>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5E122C" w:rsidRPr="00E25046" w:rsidTr="00044E09">
        <w:trPr>
          <w:trHeight w:val="225"/>
        </w:trPr>
        <w:tc>
          <w:tcPr>
            <w:tcW w:w="3794" w:type="dxa"/>
            <w:gridSpan w:val="4"/>
            <w:tcBorders>
              <w:top w:val="single" w:sz="4" w:space="0" w:color="auto"/>
            </w:tcBorders>
          </w:tcPr>
          <w:p w:rsidR="005E122C" w:rsidRPr="00E25046" w:rsidRDefault="005E122C" w:rsidP="00044E09">
            <w:pPr>
              <w:spacing w:after="0" w:line="15" w:lineRule="atLeast"/>
              <w:rPr>
                <w:rFonts w:ascii="Garamond" w:hAnsi="Garamond"/>
                <w:sz w:val="16"/>
                <w:szCs w:val="16"/>
              </w:rPr>
            </w:pPr>
          </w:p>
          <w:p w:rsidR="005E122C" w:rsidRPr="00E25046" w:rsidRDefault="005E122C" w:rsidP="00044E09">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7371" w:type="dxa"/>
            <w:gridSpan w:val="7"/>
            <w:tcBorders>
              <w:top w:val="single" w:sz="4" w:space="0" w:color="auto"/>
            </w:tcBorders>
          </w:tcPr>
          <w:p w:rsidR="005E122C" w:rsidRPr="00E25046" w:rsidRDefault="005E122C" w:rsidP="00044E09">
            <w:pPr>
              <w:spacing w:after="0" w:line="15" w:lineRule="atLeast"/>
              <w:rPr>
                <w:rFonts w:ascii="Garamond" w:hAnsi="Garamond"/>
                <w:i/>
                <w:color w:val="FF0000"/>
                <w:sz w:val="18"/>
                <w:szCs w:val="18"/>
              </w:rPr>
            </w:pPr>
          </w:p>
        </w:tc>
      </w:tr>
      <w:tr w:rsidR="005E122C" w:rsidRPr="00E25046" w:rsidTr="00044E09">
        <w:trPr>
          <w:trHeight w:val="236"/>
        </w:trPr>
        <w:tc>
          <w:tcPr>
            <w:tcW w:w="1675"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E122C" w:rsidRPr="00E25046" w:rsidRDefault="005E122C" w:rsidP="00044E09">
            <w:pPr>
              <w:spacing w:after="0" w:line="240" w:lineRule="auto"/>
              <w:rPr>
                <w:rFonts w:ascii="Garamond" w:hAnsi="Garamond"/>
                <w:i/>
                <w:color w:val="FF0000"/>
                <w:sz w:val="16"/>
                <w:szCs w:val="16"/>
              </w:rPr>
            </w:pPr>
          </w:p>
        </w:tc>
        <w:tc>
          <w:tcPr>
            <w:tcW w:w="1985" w:type="dxa"/>
            <w:tcBorders>
              <w:left w:val="nil"/>
            </w:tcBorders>
          </w:tcPr>
          <w:p w:rsidR="005E122C" w:rsidRPr="00E25046" w:rsidRDefault="005E122C" w:rsidP="00044E09">
            <w:pPr>
              <w:spacing w:line="15" w:lineRule="atLeast"/>
              <w:jc w:val="center"/>
              <w:rPr>
                <w:rFonts w:ascii="Garamond" w:hAnsi="Garamond"/>
                <w:i/>
                <w:color w:val="FF0000"/>
                <w:sz w:val="16"/>
                <w:szCs w:val="16"/>
              </w:rPr>
            </w:pPr>
          </w:p>
        </w:tc>
      </w:tr>
      <w:tr w:rsidR="005E122C" w:rsidRPr="00E25046" w:rsidTr="00044E09">
        <w:trPr>
          <w:trHeight w:val="964"/>
        </w:trPr>
        <w:tc>
          <w:tcPr>
            <w:tcW w:w="3794" w:type="dxa"/>
            <w:gridSpan w:val="4"/>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E122C" w:rsidRPr="00E25046" w:rsidRDefault="005E122C" w:rsidP="00044E09">
            <w:pPr>
              <w:spacing w:after="0" w:line="240" w:lineRule="auto"/>
              <w:jc w:val="both"/>
              <w:rPr>
                <w:rFonts w:ascii="Garamond" w:hAnsi="Garamond"/>
                <w:sz w:val="16"/>
                <w:szCs w:val="16"/>
              </w:rPr>
            </w:pP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122C" w:rsidRPr="00E25046" w:rsidRDefault="005E122C" w:rsidP="00044E09">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tcBorders>
              <w:left w:val="nil"/>
            </w:tcBorders>
          </w:tcPr>
          <w:p w:rsidR="005E122C" w:rsidRPr="00E25046" w:rsidRDefault="005E122C" w:rsidP="00044E09">
            <w:pPr>
              <w:spacing w:line="15" w:lineRule="atLeast"/>
              <w:rPr>
                <w:rFonts w:ascii="Garamond" w:hAnsi="Garamond"/>
                <w:sz w:val="16"/>
                <w:szCs w:val="16"/>
              </w:rPr>
            </w:pPr>
          </w:p>
        </w:tc>
      </w:tr>
      <w:tr w:rsidR="005E122C" w:rsidRPr="00E25046" w:rsidTr="00044E09">
        <w:trPr>
          <w:trHeight w:val="426"/>
        </w:trPr>
        <w:tc>
          <w:tcPr>
            <w:tcW w:w="379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tcBorders>
              <w:left w:val="nil"/>
            </w:tcBorders>
          </w:tcPr>
          <w:p w:rsidR="005E122C" w:rsidRPr="00E25046" w:rsidRDefault="005E122C" w:rsidP="00044E09">
            <w:pPr>
              <w:spacing w:after="0" w:line="15" w:lineRule="atLeast"/>
              <w:rPr>
                <w:rFonts w:ascii="Garamond" w:hAnsi="Garamond"/>
                <w:sz w:val="18"/>
                <w:szCs w:val="18"/>
              </w:rPr>
            </w:pPr>
          </w:p>
        </w:tc>
      </w:tr>
      <w:tr w:rsidR="005E122C" w:rsidRPr="00E25046" w:rsidTr="00044E09">
        <w:trPr>
          <w:trHeight w:val="43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a"/>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a"/>
                <w:rFonts w:ascii="Garamond" w:hAnsi="Garamond"/>
                <w:sz w:val="18"/>
                <w:szCs w:val="18"/>
              </w:rPr>
              <w:footnoteReference w:id="2"/>
            </w:r>
            <w:r w:rsidRPr="00E25046">
              <w:rPr>
                <w:rFonts w:ascii="Garamond" w:hAnsi="Garamond"/>
                <w:sz w:val="18"/>
                <w:szCs w:val="18"/>
              </w:rPr>
              <w:t>□ ДА □ НЕТ| Является МПДЛ</w:t>
            </w:r>
            <w:r w:rsidRPr="00E25046">
              <w:rPr>
                <w:rStyle w:val="aa"/>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E122C" w:rsidRPr="00E25046" w:rsidTr="00044E09">
        <w:trPr>
          <w:trHeight w:val="225"/>
        </w:trPr>
        <w:tc>
          <w:tcPr>
            <w:tcW w:w="11165" w:type="dxa"/>
            <w:gridSpan w:val="11"/>
            <w:tcBorders>
              <w:bottom w:val="single" w:sz="4" w:space="0" w:color="auto"/>
            </w:tcBorders>
          </w:tcPr>
          <w:p w:rsidR="005E122C" w:rsidRPr="00E25046" w:rsidRDefault="005E122C" w:rsidP="00044E09">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a"/>
                <w:rFonts w:ascii="Garamond" w:hAnsi="Garamond"/>
                <w:sz w:val="18"/>
                <w:szCs w:val="18"/>
              </w:rPr>
              <w:footnoteReference w:id="4"/>
            </w:r>
            <w:r w:rsidRPr="00E25046">
              <w:rPr>
                <w:rFonts w:ascii="Garamond" w:hAnsi="Garamond"/>
                <w:sz w:val="18"/>
                <w:szCs w:val="18"/>
              </w:rPr>
              <w:t xml:space="preserve">  □ ДА  □ НЕТ</w:t>
            </w:r>
            <w:proofErr w:type="gramEnd"/>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10"/>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E122C" w:rsidRPr="00E25046" w:rsidTr="00044E09">
        <w:trPr>
          <w:trHeight w:val="735"/>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122C" w:rsidRPr="00E25046" w:rsidRDefault="005E122C" w:rsidP="00044E09">
            <w:pPr>
              <w:spacing w:after="0" w:line="240" w:lineRule="auto"/>
              <w:rPr>
                <w:rFonts w:ascii="Garamond" w:hAnsi="Garamond"/>
                <w:sz w:val="16"/>
                <w:szCs w:val="16"/>
              </w:rPr>
            </w:pPr>
          </w:p>
          <w:p w:rsidR="005E122C" w:rsidRPr="00E25046" w:rsidRDefault="005E122C" w:rsidP="00044E09">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E122C" w:rsidRPr="00E25046" w:rsidTr="00044E09">
        <w:trPr>
          <w:trHeight w:val="1166"/>
        </w:trPr>
        <w:tc>
          <w:tcPr>
            <w:tcW w:w="7368" w:type="dxa"/>
            <w:gridSpan w:val="8"/>
          </w:tcPr>
          <w:p w:rsidR="005E122C" w:rsidRPr="00E25046" w:rsidRDefault="005E122C" w:rsidP="00044E09">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E122C" w:rsidRPr="00E25046" w:rsidRDefault="005E122C" w:rsidP="00044E09">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E122C" w:rsidRPr="00E25046" w:rsidRDefault="005E122C" w:rsidP="00044E09">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a"/>
                <w:rFonts w:ascii="Garamond" w:hAnsi="Garamond"/>
                <w:b/>
                <w:sz w:val="16"/>
                <w:szCs w:val="16"/>
              </w:rPr>
              <w:footnoteReference w:id="5"/>
            </w:r>
            <w:r w:rsidRPr="00E25046">
              <w:rPr>
                <w:rFonts w:ascii="Garamond" w:hAnsi="Garamond"/>
                <w:b/>
                <w:sz w:val="16"/>
                <w:szCs w:val="16"/>
              </w:rPr>
              <w:t xml:space="preserve">: </w:t>
            </w:r>
          </w:p>
          <w:p w:rsidR="005E122C" w:rsidRPr="00E25046" w:rsidRDefault="005E122C" w:rsidP="00044E09">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3"/>
          </w:tcPr>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E122C" w:rsidRPr="00E25046" w:rsidRDefault="005E122C" w:rsidP="00044E09">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E122C" w:rsidRPr="00E25046" w:rsidRDefault="005E122C" w:rsidP="00044E09">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E122C" w:rsidRPr="00E25046" w:rsidRDefault="005E122C" w:rsidP="00044E09">
            <w:pPr>
              <w:spacing w:after="0" w:line="15" w:lineRule="atLeast"/>
              <w:ind w:left="762"/>
              <w:rPr>
                <w:rFonts w:ascii="Garamond" w:hAnsi="Garamond"/>
                <w:sz w:val="18"/>
                <w:szCs w:val="18"/>
              </w:rPr>
            </w:pPr>
            <w:r w:rsidRPr="00E25046">
              <w:rPr>
                <w:rFonts w:ascii="Garamond" w:hAnsi="Garamond"/>
                <w:sz w:val="18"/>
                <w:szCs w:val="18"/>
              </w:rPr>
              <w:t>□НЕТ                     □ДА</w:t>
            </w:r>
          </w:p>
        </w:tc>
      </w:tr>
      <w:tr w:rsidR="005E122C" w:rsidRPr="00E25046" w:rsidTr="00044E09">
        <w:trPr>
          <w:trHeight w:val="250"/>
        </w:trPr>
        <w:tc>
          <w:tcPr>
            <w:tcW w:w="7368" w:type="dxa"/>
            <w:gridSpan w:val="8"/>
          </w:tcPr>
          <w:p w:rsidR="005E122C" w:rsidRPr="00E25046" w:rsidRDefault="005E122C" w:rsidP="00044E09">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3"/>
          </w:tcPr>
          <w:p w:rsidR="005E122C" w:rsidRPr="00E25046" w:rsidRDefault="005E122C" w:rsidP="00044E09">
            <w:pPr>
              <w:spacing w:after="0" w:line="15" w:lineRule="atLeast"/>
              <w:ind w:left="282"/>
              <w:rPr>
                <w:rFonts w:ascii="Garamond" w:hAnsi="Garamond"/>
                <w:b/>
                <w:sz w:val="18"/>
                <w:szCs w:val="18"/>
              </w:rPr>
            </w:pPr>
          </w:p>
        </w:tc>
      </w:tr>
      <w:tr w:rsidR="005E122C" w:rsidRPr="00E25046" w:rsidTr="00044E09">
        <w:trPr>
          <w:trHeight w:val="858"/>
        </w:trPr>
        <w:tc>
          <w:tcPr>
            <w:tcW w:w="11165" w:type="dxa"/>
            <w:gridSpan w:val="11"/>
            <w:tcBorders>
              <w:bottom w:val="single" w:sz="4" w:space="0" w:color="auto"/>
            </w:tcBorders>
          </w:tcPr>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Borders>
              <w:bottom w:val="single" w:sz="4" w:space="0" w:color="auto"/>
            </w:tcBorders>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5E122C" w:rsidRPr="00E25046" w:rsidTr="00044E09">
        <w:trPr>
          <w:trHeight w:val="225"/>
        </w:trPr>
        <w:tc>
          <w:tcPr>
            <w:tcW w:w="11165" w:type="dxa"/>
            <w:gridSpan w:val="11"/>
            <w:shd w:val="clear" w:color="auto" w:fill="A6A6A6"/>
          </w:tcPr>
          <w:p w:rsidR="005E122C" w:rsidRPr="00E25046" w:rsidRDefault="005E122C" w:rsidP="00044E09">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6"/>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315"/>
        </w:trPr>
        <w:tc>
          <w:tcPr>
            <w:tcW w:w="1959" w:type="dxa"/>
            <w:gridSpan w:val="2"/>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5"/>
          </w:tcPr>
          <w:p w:rsidR="005E122C" w:rsidRPr="00E25046" w:rsidRDefault="005E122C" w:rsidP="00044E09">
            <w:pPr>
              <w:spacing w:after="0" w:line="240" w:lineRule="auto"/>
              <w:rPr>
                <w:rFonts w:ascii="Garamond" w:hAnsi="Garamond"/>
                <w:sz w:val="16"/>
                <w:szCs w:val="16"/>
              </w:rPr>
            </w:pPr>
          </w:p>
        </w:tc>
      </w:tr>
      <w:tr w:rsidR="005E122C" w:rsidRPr="00E25046" w:rsidTr="00044E09">
        <w:trPr>
          <w:trHeight w:val="750"/>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E122C" w:rsidRPr="00E25046" w:rsidTr="00044E09">
        <w:trPr>
          <w:trHeight w:val="195"/>
        </w:trPr>
        <w:tc>
          <w:tcPr>
            <w:tcW w:w="3810" w:type="dxa"/>
            <w:gridSpan w:val="5"/>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6"/>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ИНН (при наличии)</w:t>
            </w:r>
          </w:p>
        </w:tc>
      </w:tr>
      <w:tr w:rsidR="005E122C" w:rsidRPr="00E25046" w:rsidTr="00044E09">
        <w:trPr>
          <w:trHeight w:val="180"/>
        </w:trPr>
        <w:tc>
          <w:tcPr>
            <w:tcW w:w="2323" w:type="dxa"/>
            <w:gridSpan w:val="3"/>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8"/>
            <w:tcBorders>
              <w:bottom w:val="single" w:sz="4" w:space="0" w:color="auto"/>
            </w:tcBorders>
          </w:tcPr>
          <w:p w:rsidR="005E122C" w:rsidRPr="00E25046" w:rsidRDefault="005E122C" w:rsidP="00044E09">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E122C" w:rsidRPr="00E25046" w:rsidTr="00044E09">
        <w:trPr>
          <w:trHeight w:val="435"/>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E122C" w:rsidRPr="00E25046" w:rsidTr="00044E09">
        <w:trPr>
          <w:trHeight w:val="225"/>
        </w:trPr>
        <w:tc>
          <w:tcPr>
            <w:tcW w:w="11165" w:type="dxa"/>
            <w:gridSpan w:val="11"/>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E122C" w:rsidRPr="00E25046" w:rsidTr="00044E09">
        <w:trPr>
          <w:trHeight w:val="747"/>
        </w:trPr>
        <w:tc>
          <w:tcPr>
            <w:tcW w:w="3810" w:type="dxa"/>
            <w:gridSpan w:val="5"/>
            <w:tcBorders>
              <w:bottom w:val="single" w:sz="4" w:space="0" w:color="auto"/>
            </w:tcBorders>
          </w:tcPr>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E122C" w:rsidRPr="00E25046" w:rsidRDefault="005E122C" w:rsidP="00044E09">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6"/>
            <w:tcBorders>
              <w:bottom w:val="single" w:sz="4" w:space="0" w:color="auto"/>
            </w:tcBorders>
          </w:tcPr>
          <w:p w:rsidR="005E122C" w:rsidRPr="00E25046" w:rsidRDefault="005E122C" w:rsidP="00044E09">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E122C" w:rsidRPr="00E25046" w:rsidRDefault="005E122C" w:rsidP="00044E09">
            <w:pPr>
              <w:spacing w:after="0" w:line="180" w:lineRule="auto"/>
              <w:rPr>
                <w:rFonts w:ascii="Garamond" w:hAnsi="Garamond"/>
                <w:sz w:val="16"/>
                <w:szCs w:val="16"/>
              </w:rPr>
            </w:pPr>
          </w:p>
          <w:p w:rsidR="005E122C" w:rsidRPr="00E25046" w:rsidRDefault="005E122C" w:rsidP="00044E09">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E122C" w:rsidRPr="00E25046" w:rsidTr="00044E09">
        <w:trPr>
          <w:trHeight w:val="210"/>
        </w:trPr>
        <w:tc>
          <w:tcPr>
            <w:tcW w:w="11165" w:type="dxa"/>
            <w:gridSpan w:val="11"/>
            <w:shd w:val="clear" w:color="auto" w:fill="A6A6A6"/>
          </w:tcPr>
          <w:p w:rsidR="005E122C" w:rsidRPr="00E25046" w:rsidRDefault="005E122C" w:rsidP="00044E09">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2"/>
          </w:tcPr>
          <w:p w:rsidR="005E122C" w:rsidRPr="00E25046" w:rsidRDefault="005E122C" w:rsidP="00044E09">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E122C" w:rsidRPr="00E25046" w:rsidTr="00044E09">
        <w:trPr>
          <w:trHeight w:val="225"/>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E122C" w:rsidRPr="00E25046" w:rsidTr="00044E09">
        <w:trPr>
          <w:trHeight w:val="210"/>
        </w:trPr>
        <w:tc>
          <w:tcPr>
            <w:tcW w:w="3810" w:type="dxa"/>
            <w:gridSpan w:val="5"/>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6"/>
          </w:tcPr>
          <w:p w:rsidR="005E122C" w:rsidRPr="00E25046" w:rsidRDefault="005E122C" w:rsidP="00044E09">
            <w:pPr>
              <w:spacing w:after="0" w:line="15" w:lineRule="atLeast"/>
              <w:rPr>
                <w:rFonts w:ascii="Garamond" w:hAnsi="Garamond"/>
                <w:sz w:val="18"/>
                <w:szCs w:val="18"/>
              </w:rPr>
            </w:pPr>
            <w:r w:rsidRPr="00E25046">
              <w:rPr>
                <w:rFonts w:ascii="Garamond" w:hAnsi="Garamond"/>
                <w:sz w:val="18"/>
                <w:szCs w:val="18"/>
              </w:rPr>
              <w:t>Индекс     Адрес</w:t>
            </w:r>
          </w:p>
        </w:tc>
      </w:tr>
      <w:tr w:rsidR="005E122C" w:rsidRPr="00E25046" w:rsidTr="00044E09">
        <w:trPr>
          <w:trHeight w:val="281"/>
        </w:trPr>
        <w:tc>
          <w:tcPr>
            <w:tcW w:w="11165" w:type="dxa"/>
            <w:gridSpan w:val="11"/>
          </w:tcPr>
          <w:p w:rsidR="005E122C" w:rsidRPr="0073704D" w:rsidRDefault="005E122C" w:rsidP="00044E09">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w:t>
            </w:r>
            <w:r>
              <w:rPr>
                <w:rFonts w:ascii="Garamond" w:hAnsi="Garamond"/>
                <w:sz w:val="15"/>
                <w:szCs w:val="15"/>
              </w:rPr>
              <w:t xml:space="preserve">счета </w:t>
            </w:r>
            <w:r w:rsidRPr="0073704D">
              <w:rPr>
                <w:rFonts w:ascii="Garamond" w:hAnsi="Garamond"/>
                <w:sz w:val="15"/>
                <w:szCs w:val="15"/>
              </w:rPr>
              <w:t>в рамках действующего Договора комплексного банковского обслуживания. Прошу Банк принять денежные средства</w:t>
            </w:r>
            <w:r>
              <w:rPr>
                <w:rFonts w:ascii="Garamond" w:hAnsi="Garamond"/>
                <w:sz w:val="15"/>
                <w:szCs w:val="15"/>
              </w:rPr>
              <w:t xml:space="preserve"> </w:t>
            </w:r>
            <w:r w:rsidRPr="0073704D">
              <w:rPr>
                <w:rFonts w:ascii="Garamond" w:hAnsi="Garamond"/>
                <w:sz w:val="15"/>
                <w:szCs w:val="15"/>
              </w:rPr>
              <w:t xml:space="preserve"> и открыть </w:t>
            </w:r>
            <w:r>
              <w:rPr>
                <w:rFonts w:ascii="Garamond" w:hAnsi="Garamond"/>
                <w:sz w:val="15"/>
                <w:szCs w:val="15"/>
              </w:rPr>
              <w:t>текущий счет</w:t>
            </w:r>
            <w:r w:rsidRPr="0073704D">
              <w:rPr>
                <w:rFonts w:ascii="Garamond" w:hAnsi="Garamond"/>
                <w:sz w:val="15"/>
                <w:szCs w:val="15"/>
              </w:rPr>
              <w:t xml:space="preserve">.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7"/>
                  <w:rFonts w:ascii="Garamond" w:hAnsi="Garamond"/>
                  <w:sz w:val="15"/>
                  <w:szCs w:val="15"/>
                  <w:lang w:val="en-IE"/>
                </w:rPr>
                <w:t>www</w:t>
              </w:r>
              <w:r w:rsidRPr="0073704D">
                <w:rPr>
                  <w:rStyle w:val="a7"/>
                  <w:rFonts w:ascii="Garamond" w:hAnsi="Garamond"/>
                  <w:sz w:val="15"/>
                  <w:szCs w:val="15"/>
                </w:rPr>
                <w:t>.</w:t>
              </w:r>
              <w:proofErr w:type="spellStart"/>
              <w:r w:rsidRPr="0073704D">
                <w:rPr>
                  <w:rStyle w:val="a7"/>
                  <w:rFonts w:ascii="Garamond" w:hAnsi="Garamond"/>
                  <w:sz w:val="15"/>
                  <w:szCs w:val="15"/>
                  <w:lang w:val="en-IE"/>
                </w:rPr>
                <w:t>altynbank</w:t>
              </w:r>
              <w:proofErr w:type="spellEnd"/>
              <w:r w:rsidRPr="0073704D">
                <w:rPr>
                  <w:rStyle w:val="a7"/>
                  <w:rFonts w:ascii="Garamond" w:hAnsi="Garamond"/>
                  <w:sz w:val="15"/>
                  <w:szCs w:val="15"/>
                </w:rPr>
                <w:t>.</w:t>
              </w:r>
              <w:r w:rsidRPr="0073704D">
                <w:rPr>
                  <w:rStyle w:val="a7"/>
                  <w:rFonts w:ascii="Garamond" w:hAnsi="Garamond"/>
                  <w:sz w:val="15"/>
                  <w:szCs w:val="15"/>
                  <w:lang w:val="en-IE"/>
                </w:rPr>
                <w:t>com</w:t>
              </w:r>
            </w:hyperlink>
            <w:r w:rsidRPr="0073704D">
              <w:rPr>
                <w:rFonts w:ascii="Garamond" w:hAnsi="Garamond"/>
                <w:sz w:val="15"/>
                <w:szCs w:val="15"/>
              </w:rPr>
              <w:t xml:space="preserve">, являются Договором </w:t>
            </w:r>
            <w:r>
              <w:rPr>
                <w:rFonts w:ascii="Garamond" w:hAnsi="Garamond"/>
                <w:sz w:val="15"/>
                <w:szCs w:val="15"/>
              </w:rPr>
              <w:t>банковского счета</w:t>
            </w:r>
            <w:r w:rsidRPr="0073704D">
              <w:rPr>
                <w:rFonts w:ascii="Garamond" w:hAnsi="Garamond"/>
                <w:sz w:val="15"/>
                <w:szCs w:val="15"/>
              </w:rPr>
              <w:t>, который составляет часть заключенного Договора комплексного банковского обслуживания.</w:t>
            </w:r>
            <w:r w:rsidR="00A45D68">
              <w:rPr>
                <w:rFonts w:ascii="Garamond" w:hAnsi="Garamond"/>
                <w:sz w:val="15"/>
                <w:szCs w:val="15"/>
              </w:rPr>
              <w:t xml:space="preserve"> Настоящий Договор составлен в двух экземплярах, один для Банка, второй для Клиента.</w:t>
            </w:r>
          </w:p>
        </w:tc>
      </w:tr>
    </w:tbl>
    <w:p w:rsidR="002369EF" w:rsidRPr="009352E0" w:rsidRDefault="002369EF" w:rsidP="002369EF">
      <w:pPr>
        <w:pStyle w:val="a3"/>
        <w:jc w:val="center"/>
        <w:rPr>
          <w:sz w:val="20"/>
          <w:szCs w:val="20"/>
        </w:rPr>
      </w:pPr>
      <w:r w:rsidRPr="009352E0">
        <w:rPr>
          <w:sz w:val="20"/>
          <w:szCs w:val="20"/>
        </w:rPr>
        <w:t xml:space="preserve">ДОГОВОР (ЗАЯВЛЕНИЕ) НА ОТКРЫТИЕ </w:t>
      </w:r>
      <w:r>
        <w:rPr>
          <w:sz w:val="20"/>
          <w:szCs w:val="20"/>
        </w:rPr>
        <w:t>БАНКОВСКОГО СЧЕТА</w:t>
      </w:r>
    </w:p>
    <w:p w:rsidR="002369EF" w:rsidRDefault="002369EF" w:rsidP="002369EF">
      <w:pPr>
        <w:pStyle w:val="a3"/>
        <w:jc w:val="center"/>
        <w:rPr>
          <w:sz w:val="16"/>
          <w:szCs w:val="16"/>
        </w:rPr>
      </w:pPr>
      <w:r>
        <w:rPr>
          <w:sz w:val="16"/>
          <w:szCs w:val="16"/>
        </w:rPr>
        <w:t>в</w:t>
      </w:r>
      <w:r w:rsidRPr="00CB22AB">
        <w:rPr>
          <w:sz w:val="16"/>
          <w:szCs w:val="16"/>
        </w:rPr>
        <w:t xml:space="preserve">се поля обязательны для заполнения, если иное не </w:t>
      </w:r>
      <w:r>
        <w:rPr>
          <w:sz w:val="16"/>
          <w:szCs w:val="16"/>
        </w:rPr>
        <w:t>указано в соответствующем поле</w:t>
      </w:r>
    </w:p>
    <w:p w:rsidR="002369EF" w:rsidRDefault="002369EF" w:rsidP="002369EF">
      <w:pPr>
        <w:spacing w:after="0" w:line="240" w:lineRule="auto"/>
        <w:ind w:right="424" w:firstLine="426"/>
        <w:jc w:val="center"/>
        <w:rPr>
          <w:sz w:val="16"/>
          <w:szCs w:val="16"/>
        </w:rPr>
      </w:pPr>
      <w:r>
        <w:rPr>
          <w:rFonts w:asciiTheme="minorHAnsi" w:hAnsiTheme="minorHAnsi" w:cstheme="minorHAnsi"/>
          <w:sz w:val="16"/>
          <w:szCs w:val="16"/>
        </w:rPr>
        <w:t xml:space="preserve">(Приложение №1 к Условиям </w:t>
      </w:r>
      <w:r>
        <w:rPr>
          <w:rFonts w:asciiTheme="minorHAnsi" w:eastAsia="Arial" w:hAnsiTheme="minorHAnsi" w:cstheme="minorHAnsi"/>
          <w:bCs/>
          <w:spacing w:val="-1"/>
          <w:w w:val="108"/>
          <w:sz w:val="16"/>
          <w:szCs w:val="16"/>
        </w:rPr>
        <w:t>о</w:t>
      </w:r>
      <w:r>
        <w:rPr>
          <w:rFonts w:asciiTheme="minorHAnsi" w:eastAsia="Arial" w:hAnsiTheme="minorHAnsi" w:cstheme="minorHAnsi"/>
          <w:bCs/>
          <w:w w:val="108"/>
          <w:sz w:val="16"/>
          <w:szCs w:val="16"/>
        </w:rPr>
        <w:t>т</w:t>
      </w:r>
      <w:r>
        <w:rPr>
          <w:rFonts w:asciiTheme="minorHAnsi" w:eastAsia="Arial" w:hAnsiTheme="minorHAnsi" w:cstheme="minorHAnsi"/>
          <w:bCs/>
          <w:spacing w:val="-1"/>
          <w:w w:val="108"/>
          <w:sz w:val="16"/>
          <w:szCs w:val="16"/>
        </w:rPr>
        <w:t>кр</w:t>
      </w:r>
      <w:r>
        <w:rPr>
          <w:rFonts w:asciiTheme="minorHAnsi" w:eastAsia="Arial" w:hAnsiTheme="minorHAnsi" w:cstheme="minorHAnsi"/>
          <w:bCs/>
          <w:spacing w:val="1"/>
          <w:w w:val="108"/>
          <w:sz w:val="16"/>
          <w:szCs w:val="16"/>
        </w:rPr>
        <w:t>ы</w:t>
      </w:r>
      <w:r>
        <w:rPr>
          <w:rFonts w:asciiTheme="minorHAnsi" w:eastAsia="Arial" w:hAnsiTheme="minorHAnsi" w:cstheme="minorHAnsi"/>
          <w:bCs/>
          <w:w w:val="108"/>
          <w:sz w:val="16"/>
          <w:szCs w:val="16"/>
        </w:rPr>
        <w:t>т</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я</w:t>
      </w:r>
      <w:r>
        <w:rPr>
          <w:rFonts w:asciiTheme="minorHAnsi" w:eastAsia="Arial" w:hAnsiTheme="minorHAnsi" w:cstheme="minorHAnsi"/>
          <w:bCs/>
          <w:spacing w:val="1"/>
          <w:w w:val="108"/>
          <w:sz w:val="16"/>
          <w:szCs w:val="16"/>
        </w:rPr>
        <w:t xml:space="preserve"> </w:t>
      </w:r>
      <w:r>
        <w:rPr>
          <w:rFonts w:asciiTheme="minorHAnsi" w:eastAsia="Arial" w:hAnsiTheme="minorHAnsi" w:cstheme="minorHAnsi"/>
          <w:bCs/>
          <w:sz w:val="16"/>
          <w:szCs w:val="16"/>
        </w:rPr>
        <w:t>и</w:t>
      </w:r>
      <w:r>
        <w:rPr>
          <w:rFonts w:asciiTheme="minorHAnsi" w:eastAsia="Arial" w:hAnsiTheme="minorHAnsi" w:cstheme="minorHAnsi"/>
          <w:bCs/>
          <w:spacing w:val="15"/>
          <w:sz w:val="16"/>
          <w:szCs w:val="16"/>
        </w:rPr>
        <w:t xml:space="preserve"> </w:t>
      </w:r>
      <w:r>
        <w:rPr>
          <w:rFonts w:asciiTheme="minorHAnsi" w:eastAsia="Arial" w:hAnsiTheme="minorHAnsi" w:cstheme="minorHAnsi"/>
          <w:bCs/>
          <w:w w:val="108"/>
          <w:sz w:val="16"/>
          <w:szCs w:val="16"/>
        </w:rPr>
        <w:t xml:space="preserve">совершения </w:t>
      </w:r>
      <w:r>
        <w:rPr>
          <w:rFonts w:asciiTheme="minorHAnsi" w:eastAsia="Arial" w:hAnsiTheme="minorHAnsi" w:cstheme="minorHAnsi"/>
          <w:bCs/>
          <w:spacing w:val="-2"/>
          <w:w w:val="108"/>
          <w:sz w:val="16"/>
          <w:szCs w:val="16"/>
        </w:rPr>
        <w:t>о</w:t>
      </w:r>
      <w:r>
        <w:rPr>
          <w:rFonts w:asciiTheme="minorHAnsi" w:eastAsia="Arial" w:hAnsiTheme="minorHAnsi" w:cstheme="minorHAnsi"/>
          <w:bCs/>
          <w:w w:val="108"/>
          <w:sz w:val="16"/>
          <w:szCs w:val="16"/>
        </w:rPr>
        <w:t>пер</w:t>
      </w:r>
      <w:r>
        <w:rPr>
          <w:rFonts w:asciiTheme="minorHAnsi" w:eastAsia="Arial" w:hAnsiTheme="minorHAnsi" w:cstheme="minorHAnsi"/>
          <w:bCs/>
          <w:spacing w:val="-2"/>
          <w:w w:val="108"/>
          <w:sz w:val="16"/>
          <w:szCs w:val="16"/>
        </w:rPr>
        <w:t>а</w:t>
      </w:r>
      <w:r>
        <w:rPr>
          <w:rFonts w:asciiTheme="minorHAnsi" w:eastAsia="Arial" w:hAnsiTheme="minorHAnsi" w:cstheme="minorHAnsi"/>
          <w:bCs/>
          <w:w w:val="108"/>
          <w:sz w:val="16"/>
          <w:szCs w:val="16"/>
        </w:rPr>
        <w:t xml:space="preserve">ций </w:t>
      </w:r>
      <w:r>
        <w:rPr>
          <w:rFonts w:asciiTheme="minorHAnsi" w:eastAsia="Arial" w:hAnsiTheme="minorHAnsi" w:cstheme="minorHAnsi"/>
          <w:bCs/>
          <w:sz w:val="16"/>
          <w:szCs w:val="16"/>
        </w:rPr>
        <w:t>по</w:t>
      </w:r>
      <w:r>
        <w:rPr>
          <w:rFonts w:asciiTheme="minorHAnsi" w:eastAsia="Arial" w:hAnsiTheme="minorHAnsi" w:cstheme="minorHAnsi"/>
          <w:bCs/>
          <w:spacing w:val="25"/>
          <w:sz w:val="16"/>
          <w:szCs w:val="16"/>
        </w:rPr>
        <w:t xml:space="preserve"> </w:t>
      </w:r>
      <w:r>
        <w:rPr>
          <w:rFonts w:asciiTheme="minorHAnsi" w:eastAsia="Arial" w:hAnsiTheme="minorHAnsi" w:cstheme="minorHAnsi"/>
          <w:bCs/>
          <w:w w:val="108"/>
          <w:sz w:val="16"/>
          <w:szCs w:val="16"/>
        </w:rPr>
        <w:t>б</w:t>
      </w:r>
      <w:r>
        <w:rPr>
          <w:rFonts w:asciiTheme="minorHAnsi" w:eastAsia="Arial" w:hAnsiTheme="minorHAnsi" w:cstheme="minorHAnsi"/>
          <w:bCs/>
          <w:spacing w:val="-2"/>
          <w:w w:val="108"/>
          <w:sz w:val="16"/>
          <w:szCs w:val="16"/>
        </w:rPr>
        <w:t>а</w:t>
      </w:r>
      <w:r>
        <w:rPr>
          <w:rFonts w:asciiTheme="minorHAnsi" w:eastAsia="Arial" w:hAnsiTheme="minorHAnsi" w:cstheme="minorHAnsi"/>
          <w:bCs/>
          <w:w w:val="108"/>
          <w:sz w:val="16"/>
          <w:szCs w:val="16"/>
        </w:rPr>
        <w:t>нковскому</w:t>
      </w:r>
      <w:r>
        <w:rPr>
          <w:rFonts w:asciiTheme="minorHAnsi" w:eastAsia="Arial" w:hAnsiTheme="minorHAnsi" w:cstheme="minorHAnsi"/>
          <w:bCs/>
          <w:spacing w:val="-1"/>
          <w:w w:val="108"/>
          <w:sz w:val="16"/>
          <w:szCs w:val="16"/>
        </w:rPr>
        <w:t xml:space="preserve"> счету </w:t>
      </w:r>
      <w:r>
        <w:rPr>
          <w:rFonts w:asciiTheme="minorHAnsi" w:eastAsia="Arial" w:hAnsiTheme="minorHAnsi" w:cstheme="minorHAnsi"/>
          <w:bCs/>
          <w:w w:val="108"/>
          <w:sz w:val="16"/>
          <w:szCs w:val="16"/>
        </w:rPr>
        <w:t>ф</w:t>
      </w:r>
      <w:r>
        <w:rPr>
          <w:rFonts w:asciiTheme="minorHAnsi" w:eastAsia="Arial" w:hAnsiTheme="minorHAnsi" w:cstheme="minorHAnsi"/>
          <w:bCs/>
          <w:spacing w:val="-1"/>
          <w:w w:val="108"/>
          <w:sz w:val="16"/>
          <w:szCs w:val="16"/>
        </w:rPr>
        <w:t>и</w:t>
      </w:r>
      <w:r>
        <w:rPr>
          <w:rFonts w:asciiTheme="minorHAnsi" w:eastAsia="Arial" w:hAnsiTheme="minorHAnsi" w:cstheme="minorHAnsi"/>
          <w:bCs/>
          <w:w w:val="108"/>
          <w:sz w:val="16"/>
          <w:szCs w:val="16"/>
        </w:rPr>
        <w:t>зич</w:t>
      </w:r>
      <w:r>
        <w:rPr>
          <w:rFonts w:asciiTheme="minorHAnsi" w:eastAsia="Arial" w:hAnsiTheme="minorHAnsi" w:cstheme="minorHAnsi"/>
          <w:bCs/>
          <w:spacing w:val="-2"/>
          <w:w w:val="108"/>
          <w:sz w:val="16"/>
          <w:szCs w:val="16"/>
        </w:rPr>
        <w:t>е</w:t>
      </w:r>
      <w:r>
        <w:rPr>
          <w:rFonts w:asciiTheme="minorHAnsi" w:eastAsia="Arial" w:hAnsiTheme="minorHAnsi" w:cstheme="minorHAnsi"/>
          <w:bCs/>
          <w:w w:val="108"/>
          <w:sz w:val="16"/>
          <w:szCs w:val="16"/>
        </w:rPr>
        <w:t>ского</w:t>
      </w:r>
      <w:r>
        <w:rPr>
          <w:rFonts w:asciiTheme="minorHAnsi" w:eastAsia="Arial" w:hAnsiTheme="minorHAnsi" w:cstheme="minorHAnsi"/>
          <w:bCs/>
          <w:spacing w:val="-1"/>
          <w:w w:val="108"/>
          <w:sz w:val="16"/>
          <w:szCs w:val="16"/>
        </w:rPr>
        <w:t xml:space="preserve"> лица в рублях)</w:t>
      </w:r>
    </w:p>
    <w:p w:rsidR="002369EF" w:rsidRPr="00D45370" w:rsidRDefault="002369EF" w:rsidP="002369EF">
      <w:pPr>
        <w:pStyle w:val="a3"/>
        <w:jc w:val="center"/>
        <w:rPr>
          <w:sz w:val="16"/>
          <w:szCs w:val="16"/>
        </w:rPr>
      </w:pPr>
    </w:p>
    <w:p w:rsidR="005E122C" w:rsidRPr="00E25046" w:rsidRDefault="005E122C" w:rsidP="005E122C">
      <w:pPr>
        <w:tabs>
          <w:tab w:val="left" w:pos="4500"/>
        </w:tabs>
        <w:spacing w:line="240" w:lineRule="auto"/>
        <w:rPr>
          <w:rFonts w:ascii="Garamond" w:hAnsi="Garamond"/>
        </w:rPr>
      </w:pPr>
      <w:r>
        <w:rPr>
          <w:rFonts w:ascii="Garamond" w:hAnsi="Garamond"/>
        </w:rPr>
        <w:tab/>
      </w:r>
    </w:p>
    <w:p w:rsidR="0019024A" w:rsidRDefault="0019024A"/>
    <w:p w:rsidR="00DC1EF1" w:rsidRDefault="00DC1EF1"/>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6"/>
        <w:gridCol w:w="1968"/>
        <w:gridCol w:w="2878"/>
        <w:gridCol w:w="2424"/>
      </w:tblGrid>
      <w:tr w:rsidR="00DC1EF1" w:rsidRPr="0061281C" w:rsidTr="00B9579B">
        <w:trPr>
          <w:trHeight w:val="210"/>
        </w:trPr>
        <w:tc>
          <w:tcPr>
            <w:tcW w:w="11080" w:type="dxa"/>
            <w:gridSpan w:val="5"/>
            <w:shd w:val="clear" w:color="auto" w:fill="A6A6A6"/>
          </w:tcPr>
          <w:p w:rsidR="00DC1EF1" w:rsidRPr="00D60321" w:rsidRDefault="00DC1EF1" w:rsidP="00B9579B">
            <w:pPr>
              <w:spacing w:after="0" w:line="15" w:lineRule="atLeast"/>
              <w:rPr>
                <w:rFonts w:ascii="Garamond" w:hAnsi="Garamond"/>
                <w:b/>
                <w:sz w:val="16"/>
                <w:szCs w:val="16"/>
              </w:rPr>
            </w:pPr>
            <w:r>
              <w:rPr>
                <w:rFonts w:ascii="Garamond" w:hAnsi="Garamond"/>
                <w:b/>
                <w:sz w:val="16"/>
                <w:szCs w:val="16"/>
              </w:rPr>
              <w:t>3</w:t>
            </w:r>
            <w:r w:rsidRPr="00D60321">
              <w:rPr>
                <w:rFonts w:ascii="Garamond" w:hAnsi="Garamond"/>
                <w:b/>
                <w:sz w:val="16"/>
                <w:szCs w:val="16"/>
              </w:rPr>
              <w:t xml:space="preserve">. ДАТА И ПОДПИСЬ КЛИЕНТА </w:t>
            </w:r>
            <w:r w:rsidRPr="00D60321">
              <w:rPr>
                <w:rFonts w:ascii="Garamond" w:hAnsi="Garamond"/>
                <w:sz w:val="16"/>
                <w:szCs w:val="16"/>
              </w:rPr>
              <w:t>(полностью, собственноручно)</w:t>
            </w:r>
          </w:p>
        </w:tc>
      </w:tr>
      <w:tr w:rsidR="00DC1EF1" w:rsidRPr="0061281C" w:rsidTr="00B9579B">
        <w:trPr>
          <w:trHeight w:val="210"/>
        </w:trPr>
        <w:tc>
          <w:tcPr>
            <w:tcW w:w="11080" w:type="dxa"/>
            <w:gridSpan w:val="5"/>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 xml:space="preserve">ФИО Клиента </w:t>
            </w:r>
          </w:p>
          <w:p w:rsidR="00DC1EF1" w:rsidRPr="00D60321" w:rsidRDefault="00DC1EF1" w:rsidP="00B9579B">
            <w:pPr>
              <w:spacing w:after="0" w:line="15" w:lineRule="atLeast"/>
              <w:rPr>
                <w:rFonts w:ascii="Garamond" w:hAnsi="Garamond"/>
                <w:sz w:val="16"/>
                <w:szCs w:val="16"/>
              </w:rPr>
            </w:pPr>
          </w:p>
        </w:tc>
      </w:tr>
      <w:tr w:rsidR="00DC1EF1" w:rsidRPr="0061281C" w:rsidTr="00B9579B">
        <w:trPr>
          <w:trHeight w:val="225"/>
        </w:trPr>
        <w:tc>
          <w:tcPr>
            <w:tcW w:w="3810" w:type="dxa"/>
            <w:gridSpan w:val="2"/>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 xml:space="preserve">Дата </w:t>
            </w:r>
          </w:p>
        </w:tc>
        <w:tc>
          <w:tcPr>
            <w:tcW w:w="7270" w:type="dxa"/>
            <w:gridSpan w:val="3"/>
          </w:tcPr>
          <w:p w:rsidR="00DC1EF1" w:rsidRPr="00D60321" w:rsidRDefault="00DC1EF1" w:rsidP="00B9579B">
            <w:pPr>
              <w:spacing w:after="0" w:line="15" w:lineRule="atLeast"/>
              <w:rPr>
                <w:rFonts w:ascii="Garamond" w:hAnsi="Garamond"/>
                <w:sz w:val="16"/>
                <w:szCs w:val="16"/>
              </w:rPr>
            </w:pPr>
            <w:r w:rsidRPr="00D60321">
              <w:rPr>
                <w:rFonts w:ascii="Garamond" w:hAnsi="Garamond"/>
                <w:sz w:val="16"/>
                <w:szCs w:val="16"/>
              </w:rPr>
              <w:t>Подпись Клиента</w:t>
            </w:r>
          </w:p>
          <w:p w:rsidR="00DC1EF1" w:rsidRPr="00D60321" w:rsidRDefault="00DC1EF1" w:rsidP="00B9579B">
            <w:pPr>
              <w:spacing w:after="0" w:line="15" w:lineRule="atLeast"/>
              <w:rPr>
                <w:rFonts w:ascii="Garamond" w:hAnsi="Garamond"/>
                <w:sz w:val="16"/>
                <w:szCs w:val="16"/>
              </w:rPr>
            </w:pPr>
          </w:p>
        </w:tc>
      </w:tr>
      <w:tr w:rsidR="00DC1EF1" w:rsidRPr="0061281C" w:rsidTr="00B9579B">
        <w:trPr>
          <w:trHeight w:val="225"/>
        </w:trPr>
        <w:tc>
          <w:tcPr>
            <w:tcW w:w="11080" w:type="dxa"/>
            <w:gridSpan w:val="5"/>
            <w:shd w:val="clear" w:color="auto" w:fill="A6A6A6"/>
          </w:tcPr>
          <w:p w:rsidR="00DC1EF1" w:rsidRPr="0061281C" w:rsidRDefault="00DC1EF1" w:rsidP="00B9579B">
            <w:pPr>
              <w:spacing w:after="0" w:line="15" w:lineRule="atLeast"/>
              <w:rPr>
                <w:rFonts w:ascii="Garamond" w:hAnsi="Garamond"/>
                <w:sz w:val="16"/>
                <w:szCs w:val="16"/>
              </w:rPr>
            </w:pPr>
            <w:r>
              <w:rPr>
                <w:rFonts w:ascii="Garamond" w:hAnsi="Garamond"/>
                <w:b/>
                <w:sz w:val="16"/>
                <w:szCs w:val="16"/>
              </w:rPr>
              <w:t>4</w:t>
            </w:r>
            <w:r w:rsidRPr="0061281C">
              <w:rPr>
                <w:rFonts w:ascii="Garamond" w:hAnsi="Garamond"/>
                <w:b/>
                <w:sz w:val="16"/>
                <w:szCs w:val="16"/>
              </w:rPr>
              <w:t>. ОТМЕТКИ БАНКА</w:t>
            </w:r>
          </w:p>
        </w:tc>
      </w:tr>
      <w:tr w:rsidR="00DC1EF1" w:rsidRPr="0061281C" w:rsidTr="00B9579B">
        <w:trPr>
          <w:trHeight w:val="195"/>
        </w:trPr>
        <w:tc>
          <w:tcPr>
            <w:tcW w:w="3810" w:type="dxa"/>
            <w:gridSpan w:val="2"/>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Дата Договора банковского </w:t>
            </w:r>
            <w:r>
              <w:rPr>
                <w:rFonts w:ascii="Garamond" w:hAnsi="Garamond"/>
                <w:sz w:val="16"/>
                <w:szCs w:val="16"/>
              </w:rPr>
              <w:t>счета</w:t>
            </w:r>
          </w:p>
        </w:tc>
        <w:tc>
          <w:tcPr>
            <w:tcW w:w="1968" w:type="dxa"/>
          </w:tcPr>
          <w:p w:rsidR="00DC1EF1" w:rsidRPr="0061281C" w:rsidRDefault="00DC1EF1" w:rsidP="00B9579B">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Номер Договора банковского </w:t>
            </w:r>
            <w:r>
              <w:rPr>
                <w:rFonts w:ascii="Garamond" w:hAnsi="Garamond"/>
                <w:sz w:val="16"/>
                <w:szCs w:val="16"/>
              </w:rPr>
              <w:t>счета</w:t>
            </w:r>
          </w:p>
        </w:tc>
        <w:tc>
          <w:tcPr>
            <w:tcW w:w="2424" w:type="dxa"/>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номер</w:t>
            </w:r>
          </w:p>
          <w:p w:rsidR="00DC1EF1" w:rsidRPr="0061281C" w:rsidRDefault="00DC1EF1" w:rsidP="00B9579B">
            <w:pPr>
              <w:spacing w:after="0" w:line="240" w:lineRule="auto"/>
              <w:rPr>
                <w:rFonts w:ascii="Garamond" w:hAnsi="Garamond"/>
                <w:sz w:val="16"/>
                <w:szCs w:val="16"/>
              </w:rPr>
            </w:pPr>
          </w:p>
        </w:tc>
      </w:tr>
      <w:tr w:rsidR="00DC1EF1" w:rsidRPr="0061281C" w:rsidTr="00B9579B">
        <w:trPr>
          <w:trHeight w:val="315"/>
        </w:trPr>
        <w:tc>
          <w:tcPr>
            <w:tcW w:w="3810" w:type="dxa"/>
            <w:gridSpan w:val="2"/>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Номер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3"/>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DC1EF1" w:rsidRPr="0061281C" w:rsidTr="00B9579B">
        <w:trPr>
          <w:trHeight w:val="315"/>
        </w:trPr>
        <w:tc>
          <w:tcPr>
            <w:tcW w:w="3810" w:type="dxa"/>
            <w:gridSpan w:val="2"/>
          </w:tcPr>
          <w:p w:rsidR="00DC1EF1" w:rsidRPr="0061281C" w:rsidRDefault="00DC1EF1" w:rsidP="00B9579B">
            <w:pPr>
              <w:spacing w:after="0" w:line="240" w:lineRule="auto"/>
              <w:rPr>
                <w:rFonts w:ascii="Garamond" w:hAnsi="Garamond"/>
                <w:sz w:val="16"/>
                <w:szCs w:val="16"/>
              </w:rPr>
            </w:pPr>
            <w:r>
              <w:rPr>
                <w:rFonts w:ascii="Garamond" w:hAnsi="Garamond"/>
                <w:sz w:val="16"/>
                <w:szCs w:val="16"/>
              </w:rPr>
              <w:t>Валюта</w:t>
            </w:r>
            <w:r w:rsidRPr="0061281C">
              <w:rPr>
                <w:rFonts w:ascii="Garamond" w:hAnsi="Garamond"/>
                <w:sz w:val="16"/>
                <w:szCs w:val="16"/>
              </w:rPr>
              <w:t xml:space="preserve"> </w:t>
            </w:r>
            <w:r>
              <w:rPr>
                <w:rFonts w:ascii="Garamond" w:hAnsi="Garamond"/>
                <w:sz w:val="16"/>
                <w:szCs w:val="16"/>
              </w:rPr>
              <w:t>текущего счета</w:t>
            </w:r>
            <w:r w:rsidRPr="0061281C">
              <w:rPr>
                <w:rFonts w:ascii="Garamond" w:hAnsi="Garamond"/>
                <w:sz w:val="16"/>
                <w:szCs w:val="16"/>
              </w:rPr>
              <w:t xml:space="preserve">            </w:t>
            </w:r>
          </w:p>
        </w:tc>
        <w:tc>
          <w:tcPr>
            <w:tcW w:w="7270" w:type="dxa"/>
            <w:gridSpan w:val="3"/>
          </w:tcPr>
          <w:p w:rsidR="00DC1EF1" w:rsidRPr="00D60321" w:rsidRDefault="00DC1EF1" w:rsidP="00B9579B">
            <w:pPr>
              <w:spacing w:after="0" w:line="240" w:lineRule="auto"/>
              <w:rPr>
                <w:rFonts w:ascii="Garamond" w:hAnsi="Garamond"/>
                <w:b/>
                <w:sz w:val="16"/>
                <w:szCs w:val="16"/>
              </w:rPr>
            </w:pPr>
            <w:r w:rsidRPr="00D60321">
              <w:rPr>
                <w:rFonts w:ascii="Garamond" w:hAnsi="Garamond"/>
                <w:b/>
                <w:sz w:val="16"/>
                <w:szCs w:val="16"/>
              </w:rPr>
              <w:t>Рубли</w:t>
            </w:r>
          </w:p>
        </w:tc>
      </w:tr>
      <w:tr w:rsidR="00DC1EF1" w:rsidRPr="0061281C" w:rsidTr="00B9579B">
        <w:trPr>
          <w:trHeight w:val="195"/>
        </w:trPr>
        <w:tc>
          <w:tcPr>
            <w:tcW w:w="11080" w:type="dxa"/>
            <w:gridSpan w:val="5"/>
          </w:tcPr>
          <w:p w:rsidR="00DC1EF1" w:rsidRPr="0061281C" w:rsidRDefault="00DC1EF1" w:rsidP="00B9579B">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DC1EF1" w:rsidRPr="0061281C" w:rsidRDefault="00DC1EF1" w:rsidP="00B9579B">
            <w:pPr>
              <w:spacing w:after="0" w:line="240" w:lineRule="auto"/>
              <w:rPr>
                <w:rFonts w:ascii="Garamond" w:hAnsi="Garamond"/>
                <w:sz w:val="16"/>
                <w:szCs w:val="16"/>
              </w:rPr>
            </w:pPr>
          </w:p>
        </w:tc>
      </w:tr>
      <w:tr w:rsidR="00DC1EF1" w:rsidRPr="0061281C" w:rsidTr="00B9579B">
        <w:trPr>
          <w:trHeight w:val="180"/>
        </w:trPr>
        <w:tc>
          <w:tcPr>
            <w:tcW w:w="3794" w:type="dxa"/>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4"/>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DC1EF1" w:rsidRPr="0061281C" w:rsidTr="00B9579B">
        <w:trPr>
          <w:trHeight w:val="180"/>
        </w:trPr>
        <w:tc>
          <w:tcPr>
            <w:tcW w:w="3794" w:type="dxa"/>
            <w:tcBorders>
              <w:bottom w:val="single" w:sz="4" w:space="0" w:color="auto"/>
            </w:tcBorders>
          </w:tcPr>
          <w:p w:rsidR="00DC1EF1" w:rsidRPr="0061281C" w:rsidRDefault="00DC1EF1" w:rsidP="00B9579B">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4"/>
            <w:tcBorders>
              <w:bottom w:val="single" w:sz="4" w:space="0" w:color="auto"/>
            </w:tcBorders>
          </w:tcPr>
          <w:p w:rsidR="00DC1EF1" w:rsidRPr="0061281C" w:rsidRDefault="00DC1EF1" w:rsidP="00B9579B">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DC1EF1" w:rsidRPr="0061281C" w:rsidTr="00B9579B">
        <w:trPr>
          <w:trHeight w:val="235"/>
        </w:trPr>
        <w:tc>
          <w:tcPr>
            <w:tcW w:w="11080" w:type="dxa"/>
            <w:gridSpan w:val="5"/>
            <w:shd w:val="clear" w:color="auto" w:fill="A6A6A6"/>
          </w:tcPr>
          <w:p w:rsidR="00DC1EF1" w:rsidRPr="0061281C" w:rsidRDefault="00DC1EF1" w:rsidP="00B9579B">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DC1EF1" w:rsidRPr="0061281C" w:rsidTr="00B9579B">
        <w:trPr>
          <w:trHeight w:val="225"/>
        </w:trPr>
        <w:tc>
          <w:tcPr>
            <w:tcW w:w="11080" w:type="dxa"/>
            <w:gridSpan w:val="5"/>
          </w:tcPr>
          <w:p w:rsidR="00DC1EF1" w:rsidRPr="0061281C" w:rsidRDefault="00DC1EF1" w:rsidP="00B9579B">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DC1EF1" w:rsidRPr="0061281C" w:rsidTr="00B9579B">
        <w:trPr>
          <w:trHeight w:val="225"/>
        </w:trPr>
        <w:tc>
          <w:tcPr>
            <w:tcW w:w="11080" w:type="dxa"/>
            <w:gridSpan w:val="5"/>
          </w:tcPr>
          <w:p w:rsidR="00DC1EF1" w:rsidRPr="0061281C" w:rsidRDefault="00DC1EF1" w:rsidP="00B9579B">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DC1EF1" w:rsidRPr="0061281C" w:rsidRDefault="00DC1EF1" w:rsidP="00B9579B">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DC1EF1" w:rsidRPr="0061281C" w:rsidRDefault="00DC1EF1" w:rsidP="00B9579B">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DC1EF1" w:rsidRPr="0061281C" w:rsidRDefault="00DC1EF1" w:rsidP="00B9579B">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DC1EF1" w:rsidRPr="0061281C" w:rsidTr="00B9579B">
        <w:trPr>
          <w:trHeight w:val="281"/>
        </w:trPr>
        <w:tc>
          <w:tcPr>
            <w:tcW w:w="11080" w:type="dxa"/>
            <w:gridSpan w:val="5"/>
          </w:tcPr>
          <w:p w:rsidR="00DC1EF1" w:rsidRDefault="00DC1EF1" w:rsidP="00B9579B">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DC1EF1" w:rsidRDefault="00DC1EF1" w:rsidP="00B9579B">
            <w:pPr>
              <w:spacing w:after="0" w:line="15" w:lineRule="atLeast"/>
              <w:rPr>
                <w:rFonts w:ascii="Garamond" w:hAnsi="Garamond"/>
                <w:b/>
                <w:sz w:val="16"/>
                <w:szCs w:val="16"/>
              </w:rPr>
            </w:pPr>
          </w:p>
          <w:p w:rsidR="00DC1EF1" w:rsidRDefault="00DC1EF1" w:rsidP="00B9579B">
            <w:pPr>
              <w:spacing w:after="0" w:line="15" w:lineRule="atLeast"/>
              <w:rPr>
                <w:rFonts w:ascii="Garamond" w:hAnsi="Garamond"/>
                <w:b/>
                <w:sz w:val="16"/>
                <w:szCs w:val="16"/>
              </w:rPr>
            </w:pPr>
          </w:p>
          <w:p w:rsidR="00DC1EF1" w:rsidRDefault="00DC1EF1" w:rsidP="00B9579B">
            <w:pPr>
              <w:spacing w:after="0" w:line="15" w:lineRule="atLeast"/>
              <w:rPr>
                <w:rFonts w:ascii="Garamond" w:hAnsi="Garamond"/>
                <w:b/>
                <w:sz w:val="16"/>
                <w:szCs w:val="16"/>
              </w:rPr>
            </w:pPr>
            <w:r>
              <w:rPr>
                <w:rFonts w:ascii="Garamond" w:hAnsi="Garamond"/>
                <w:b/>
                <w:sz w:val="16"/>
                <w:szCs w:val="16"/>
              </w:rPr>
              <w:t>_______________________________________</w:t>
            </w:r>
          </w:p>
          <w:p w:rsidR="00DC1EF1" w:rsidRDefault="00DC1EF1" w:rsidP="00B9579B">
            <w:pPr>
              <w:spacing w:after="0" w:line="15" w:lineRule="atLeast"/>
              <w:rPr>
                <w:rFonts w:ascii="Garamond" w:hAnsi="Garamond"/>
                <w:b/>
                <w:sz w:val="16"/>
                <w:szCs w:val="16"/>
              </w:rPr>
            </w:pPr>
          </w:p>
          <w:p w:rsidR="00DC1EF1" w:rsidRPr="007554B8" w:rsidRDefault="00DC1EF1" w:rsidP="00B9579B">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DC1EF1" w:rsidRPr="0061281C" w:rsidRDefault="00DC1EF1" w:rsidP="00B9579B">
            <w:pPr>
              <w:spacing w:after="0" w:line="15" w:lineRule="atLeast"/>
              <w:rPr>
                <w:rFonts w:ascii="Garamond" w:hAnsi="Garamond"/>
                <w:sz w:val="16"/>
                <w:szCs w:val="16"/>
              </w:rPr>
            </w:pPr>
          </w:p>
        </w:tc>
      </w:tr>
    </w:tbl>
    <w:p w:rsidR="00DC1EF1" w:rsidRDefault="00DC1EF1"/>
    <w:sectPr w:rsidR="00DC1EF1" w:rsidSect="00B92235">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2A" w:rsidRDefault="007E442A" w:rsidP="005E122C">
      <w:pPr>
        <w:spacing w:after="0" w:line="240" w:lineRule="auto"/>
      </w:pPr>
      <w:r>
        <w:separator/>
      </w:r>
    </w:p>
  </w:endnote>
  <w:endnote w:type="continuationSeparator" w:id="0">
    <w:p w:rsidR="007E442A" w:rsidRDefault="007E442A" w:rsidP="005E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2A" w:rsidRDefault="007E442A" w:rsidP="005E122C">
      <w:pPr>
        <w:spacing w:after="0" w:line="240" w:lineRule="auto"/>
      </w:pPr>
      <w:r>
        <w:separator/>
      </w:r>
    </w:p>
  </w:footnote>
  <w:footnote w:type="continuationSeparator" w:id="0">
    <w:p w:rsidR="007E442A" w:rsidRDefault="007E442A" w:rsidP="005E122C">
      <w:pPr>
        <w:spacing w:after="0" w:line="240" w:lineRule="auto"/>
      </w:pPr>
      <w:r>
        <w:continuationSeparator/>
      </w:r>
    </w:p>
  </w:footnote>
  <w:footnote w:id="1">
    <w:p w:rsidR="005E122C" w:rsidRPr="0002691B" w:rsidRDefault="005E122C" w:rsidP="005E122C">
      <w:pPr>
        <w:pStyle w:val="a8"/>
        <w:spacing w:line="10" w:lineRule="atLeast"/>
        <w:rPr>
          <w:sz w:val="16"/>
          <w:szCs w:val="16"/>
        </w:rPr>
      </w:pPr>
      <w:r w:rsidRPr="0002691B">
        <w:rPr>
          <w:rStyle w:val="aa"/>
          <w:sz w:val="16"/>
          <w:szCs w:val="16"/>
        </w:rPr>
        <w:footnoteRef/>
      </w:r>
      <w:r w:rsidRPr="0002691B">
        <w:rPr>
          <w:sz w:val="16"/>
          <w:szCs w:val="16"/>
        </w:rPr>
        <w:t xml:space="preserve"> ИПДЛ – иностранное публичное должностное лицо</w:t>
      </w:r>
    </w:p>
  </w:footnote>
  <w:footnote w:id="2">
    <w:p w:rsidR="005E122C" w:rsidRPr="0002691B" w:rsidRDefault="005E122C" w:rsidP="005E122C">
      <w:pPr>
        <w:pStyle w:val="a8"/>
        <w:spacing w:line="10" w:lineRule="atLeast"/>
        <w:rPr>
          <w:sz w:val="16"/>
          <w:szCs w:val="16"/>
        </w:rPr>
      </w:pPr>
      <w:r w:rsidRPr="0002691B">
        <w:rPr>
          <w:rStyle w:val="aa"/>
          <w:sz w:val="16"/>
          <w:szCs w:val="16"/>
        </w:rPr>
        <w:footnoteRef/>
      </w:r>
      <w:r w:rsidRPr="0002691B">
        <w:rPr>
          <w:sz w:val="16"/>
          <w:szCs w:val="16"/>
        </w:rPr>
        <w:t xml:space="preserve"> РПДЛ – российское публичное должностное лицо</w:t>
      </w:r>
    </w:p>
  </w:footnote>
  <w:footnote w:id="3">
    <w:p w:rsidR="005E122C" w:rsidRPr="0002691B" w:rsidRDefault="005E122C" w:rsidP="005E122C">
      <w:pPr>
        <w:pStyle w:val="a8"/>
        <w:spacing w:line="10" w:lineRule="atLeast"/>
        <w:rPr>
          <w:sz w:val="16"/>
          <w:szCs w:val="16"/>
        </w:rPr>
      </w:pPr>
      <w:r w:rsidRPr="0002691B">
        <w:rPr>
          <w:rStyle w:val="aa"/>
          <w:sz w:val="16"/>
          <w:szCs w:val="16"/>
        </w:rPr>
        <w:footnoteRef/>
      </w:r>
      <w:r w:rsidRPr="0002691B">
        <w:rPr>
          <w:sz w:val="16"/>
          <w:szCs w:val="16"/>
        </w:rPr>
        <w:t xml:space="preserve"> МПДЛ – междунаро</w:t>
      </w:r>
      <w:r>
        <w:rPr>
          <w:sz w:val="16"/>
          <w:szCs w:val="16"/>
        </w:rPr>
        <w:t xml:space="preserve">дное публичное должностное лицо. </w:t>
      </w:r>
      <w:r w:rsidRPr="0002691B">
        <w:rPr>
          <w:sz w:val="16"/>
          <w:szCs w:val="16"/>
        </w:rPr>
        <w:t>В случае</w:t>
      </w:r>
      <w:proofErr w:type="gramStart"/>
      <w:r w:rsidRPr="0002691B">
        <w:rPr>
          <w:sz w:val="16"/>
          <w:szCs w:val="16"/>
        </w:rPr>
        <w:t>,</w:t>
      </w:r>
      <w:proofErr w:type="gramEnd"/>
      <w:r w:rsidRPr="0002691B">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E122C" w:rsidRPr="004F5D9F" w:rsidRDefault="005E122C" w:rsidP="005E122C">
      <w:pPr>
        <w:pStyle w:val="a8"/>
        <w:spacing w:line="10" w:lineRule="atLeast"/>
        <w:jc w:val="both"/>
        <w:rPr>
          <w:sz w:val="16"/>
          <w:szCs w:val="16"/>
        </w:rPr>
      </w:pPr>
      <w:r w:rsidRPr="0002691B">
        <w:rPr>
          <w:sz w:val="16"/>
          <w:szCs w:val="16"/>
        </w:rPr>
        <w:footnoteRef/>
      </w:r>
      <w:r w:rsidRPr="0002691B">
        <w:rPr>
          <w:sz w:val="16"/>
          <w:szCs w:val="16"/>
        </w:rPr>
        <w:t xml:space="preserve"> </w:t>
      </w:r>
      <w:proofErr w:type="spellStart"/>
      <w:r w:rsidRPr="0002691B">
        <w:rPr>
          <w:sz w:val="16"/>
          <w:szCs w:val="16"/>
        </w:rPr>
        <w:t>Бенефициарный</w:t>
      </w:r>
      <w:proofErr w:type="spellEnd"/>
      <w:r w:rsidRPr="0002691B">
        <w:rPr>
          <w:sz w:val="16"/>
          <w:szCs w:val="16"/>
        </w:rPr>
        <w:t xml:space="preserve"> владелец – физическое лицо, </w:t>
      </w:r>
      <w:proofErr w:type="gramStart"/>
      <w:r w:rsidRPr="0002691B">
        <w:rPr>
          <w:sz w:val="16"/>
          <w:szCs w:val="16"/>
        </w:rPr>
        <w:t>которое</w:t>
      </w:r>
      <w:proofErr w:type="gramEnd"/>
      <w:r w:rsidRPr="0002691B">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02691B">
        <w:rPr>
          <w:sz w:val="16"/>
          <w:szCs w:val="16"/>
        </w:rPr>
        <w:t xml:space="preserve">Если </w:t>
      </w:r>
      <w:proofErr w:type="spellStart"/>
      <w:r w:rsidRPr="0002691B">
        <w:rPr>
          <w:sz w:val="16"/>
          <w:szCs w:val="16"/>
        </w:rPr>
        <w:t>бенефициарным</w:t>
      </w:r>
      <w:proofErr w:type="spellEnd"/>
      <w:r w:rsidRPr="0002691B">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02691B">
        <w:rPr>
          <w:sz w:val="16"/>
          <w:szCs w:val="16"/>
        </w:rPr>
        <w:t xml:space="preserve">, если по результатам опроса установлено, что у Клиента имеется </w:t>
      </w:r>
      <w:proofErr w:type="spellStart"/>
      <w:r w:rsidRPr="0002691B">
        <w:rPr>
          <w:sz w:val="16"/>
          <w:szCs w:val="16"/>
        </w:rPr>
        <w:t>бенефициарный</w:t>
      </w:r>
      <w:proofErr w:type="spellEnd"/>
      <w:r w:rsidRPr="0002691B">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E122C" w:rsidRDefault="005E122C" w:rsidP="005E122C">
      <w:pPr>
        <w:pStyle w:val="a8"/>
        <w:spacing w:line="10" w:lineRule="atLeast"/>
        <w:rPr>
          <w:sz w:val="16"/>
          <w:szCs w:val="16"/>
        </w:rPr>
      </w:pPr>
      <w:r w:rsidRPr="004F5D9F">
        <w:rPr>
          <w:rStyle w:val="aa"/>
          <w:sz w:val="16"/>
          <w:szCs w:val="16"/>
        </w:rPr>
        <w:footnoteRef/>
      </w:r>
      <w:r w:rsidRPr="004F5D9F">
        <w:rPr>
          <w:sz w:val="16"/>
          <w:szCs w:val="16"/>
        </w:rPr>
        <w:t xml:space="preserve"> Указывается адрес страны, в которой клиент (его законный представитель) является налоговым резидентом</w:t>
      </w:r>
    </w:p>
    <w:p w:rsidR="005E122C" w:rsidRPr="004F5D9F" w:rsidRDefault="005E122C" w:rsidP="005E122C">
      <w:pPr>
        <w:pStyle w:val="a8"/>
        <w:spacing w:line="10" w:lineRule="atLeast"/>
        <w:rPr>
          <w:sz w:val="16"/>
          <w:szCs w:val="16"/>
        </w:rPr>
      </w:pPr>
      <w:r>
        <w:rPr>
          <w:sz w:val="16"/>
          <w:szCs w:val="16"/>
        </w:rPr>
        <w:t xml:space="preserve">              _____________ Банк                                                                                                                                                                                                 _____________ Клиент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122C"/>
    <w:rsid w:val="00041F3E"/>
    <w:rsid w:val="0019024A"/>
    <w:rsid w:val="002369EF"/>
    <w:rsid w:val="005E122C"/>
    <w:rsid w:val="00784C9F"/>
    <w:rsid w:val="007A16A3"/>
    <w:rsid w:val="007E442A"/>
    <w:rsid w:val="007F2082"/>
    <w:rsid w:val="00876688"/>
    <w:rsid w:val="00A45D68"/>
    <w:rsid w:val="00B92235"/>
    <w:rsid w:val="00C04F6A"/>
    <w:rsid w:val="00C72689"/>
    <w:rsid w:val="00D51453"/>
    <w:rsid w:val="00DC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2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122C"/>
    <w:rPr>
      <w:rFonts w:ascii="Calibri" w:eastAsia="Calibri" w:hAnsi="Calibri" w:cs="Times New Roman"/>
    </w:rPr>
  </w:style>
  <w:style w:type="paragraph" w:styleId="a5">
    <w:name w:val="footer"/>
    <w:basedOn w:val="a"/>
    <w:link w:val="a6"/>
    <w:uiPriority w:val="99"/>
    <w:unhideWhenUsed/>
    <w:rsid w:val="005E12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122C"/>
    <w:rPr>
      <w:rFonts w:ascii="Calibri" w:eastAsia="Calibri" w:hAnsi="Calibri" w:cs="Times New Roman"/>
    </w:rPr>
  </w:style>
  <w:style w:type="character" w:styleId="a7">
    <w:name w:val="Hyperlink"/>
    <w:basedOn w:val="a0"/>
    <w:uiPriority w:val="99"/>
    <w:unhideWhenUsed/>
    <w:rsid w:val="005E122C"/>
    <w:rPr>
      <w:color w:val="0000FF"/>
      <w:u w:val="single"/>
    </w:rPr>
  </w:style>
  <w:style w:type="paragraph" w:styleId="a8">
    <w:name w:val="footnote text"/>
    <w:basedOn w:val="a"/>
    <w:link w:val="a9"/>
    <w:uiPriority w:val="99"/>
    <w:unhideWhenUsed/>
    <w:rsid w:val="005E122C"/>
    <w:pPr>
      <w:spacing w:after="0" w:line="240" w:lineRule="auto"/>
    </w:pPr>
    <w:rPr>
      <w:sz w:val="20"/>
      <w:szCs w:val="20"/>
    </w:rPr>
  </w:style>
  <w:style w:type="character" w:customStyle="1" w:styleId="a9">
    <w:name w:val="Текст сноски Знак"/>
    <w:basedOn w:val="a0"/>
    <w:link w:val="a8"/>
    <w:uiPriority w:val="99"/>
    <w:rsid w:val="005E122C"/>
    <w:rPr>
      <w:rFonts w:ascii="Calibri" w:eastAsia="Calibri" w:hAnsi="Calibri" w:cs="Times New Roman"/>
      <w:sz w:val="20"/>
      <w:szCs w:val="20"/>
    </w:rPr>
  </w:style>
  <w:style w:type="character" w:styleId="aa">
    <w:name w:val="footnote reference"/>
    <w:basedOn w:val="a0"/>
    <w:uiPriority w:val="99"/>
    <w:semiHidden/>
    <w:unhideWhenUsed/>
    <w:rsid w:val="005E122C"/>
    <w:rPr>
      <w:vertAlign w:val="superscript"/>
    </w:rPr>
  </w:style>
</w:styles>
</file>

<file path=word/webSettings.xml><?xml version="1.0" encoding="utf-8"?>
<w:webSettings xmlns:r="http://schemas.openxmlformats.org/officeDocument/2006/relationships" xmlns:w="http://schemas.openxmlformats.org/wordprocessingml/2006/main">
  <w:divs>
    <w:div w:id="2056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4700</Characters>
  <Application>Microsoft Office Word</Application>
  <DocSecurity>0</DocSecurity>
  <Lines>39</Lines>
  <Paragraphs>11</Paragraphs>
  <ScaleCrop>false</ScaleCrop>
  <Company>Krokoz™</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6</cp:revision>
  <cp:lastPrinted>2017-02-08T08:49:00Z</cp:lastPrinted>
  <dcterms:created xsi:type="dcterms:W3CDTF">2017-02-02T08:09:00Z</dcterms:created>
  <dcterms:modified xsi:type="dcterms:W3CDTF">2017-02-08T08:49:00Z</dcterms:modified>
</cp:coreProperties>
</file>